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D0256" w14:textId="65C23FAF" w:rsidR="00D86F1F" w:rsidRPr="00D86F1F" w:rsidRDefault="00D86F1F" w:rsidP="00D86F1F">
      <w:pPr>
        <w:spacing w:before="100" w:beforeAutospacing="1" w:after="100" w:afterAutospacing="1" w:line="240" w:lineRule="auto"/>
        <w:jc w:val="center"/>
        <w:rPr>
          <w:rFonts w:ascii="Times New Roman" w:eastAsia="Times New Roman" w:hAnsi="Times New Roman" w:cs="Times New Roman"/>
          <w:b/>
          <w:bCs/>
          <w:kern w:val="0"/>
          <w:sz w:val="28"/>
          <w:szCs w:val="28"/>
          <w:lang w:eastAsia="en-GB"/>
          <w14:ligatures w14:val="none"/>
        </w:rPr>
      </w:pPr>
      <w:r w:rsidRPr="00D86F1F">
        <w:rPr>
          <w:rFonts w:ascii="Times New Roman" w:eastAsia="Times New Roman" w:hAnsi="Times New Roman" w:cs="Times New Roman"/>
          <w:b/>
          <w:bCs/>
          <w:color w:val="070000"/>
          <w:kern w:val="0"/>
          <w:sz w:val="28"/>
          <w:szCs w:val="28"/>
          <w:lang w:eastAsia="en-GB"/>
          <w14:ligatures w14:val="none"/>
        </w:rPr>
        <w:t>Patient Request for TVT Insertion</w:t>
      </w:r>
    </w:p>
    <w:p w14:paraId="3EFF542A" w14:textId="68120240" w:rsidR="00D86F1F" w:rsidRPr="00D86F1F" w:rsidRDefault="00D86F1F" w:rsidP="00D86F1F">
      <w:pPr>
        <w:spacing w:before="100" w:beforeAutospacing="1" w:after="100" w:afterAutospacing="1" w:line="240" w:lineRule="auto"/>
        <w:jc w:val="center"/>
        <w:rPr>
          <w:rFonts w:ascii="Times New Roman" w:eastAsia="Times New Roman" w:hAnsi="Times New Roman" w:cs="Times New Roman"/>
          <w:b/>
          <w:bCs/>
          <w:kern w:val="0"/>
          <w:sz w:val="28"/>
          <w:szCs w:val="28"/>
          <w:lang w:eastAsia="en-GB"/>
          <w14:ligatures w14:val="none"/>
        </w:rPr>
      </w:pPr>
      <w:r w:rsidRPr="00D86F1F">
        <w:rPr>
          <w:rFonts w:ascii="Times New Roman" w:eastAsia="Times New Roman" w:hAnsi="Times New Roman" w:cs="Times New Roman"/>
          <w:b/>
          <w:bCs/>
          <w:color w:val="070000"/>
          <w:kern w:val="0"/>
          <w:sz w:val="28"/>
          <w:szCs w:val="28"/>
          <w:lang w:eastAsia="en-GB"/>
          <w14:ligatures w14:val="none"/>
        </w:rPr>
        <w:t>Patient request for retropubic mesh tape (TVT) for the treatment of debilitating stress urinary incontinence.</w:t>
      </w:r>
    </w:p>
    <w:p w14:paraId="08138532" w14:textId="77777777" w:rsidR="00D86F1F" w:rsidRDefault="00D86F1F" w:rsidP="00D86F1F">
      <w:pPr>
        <w:spacing w:after="0" w:line="240" w:lineRule="auto"/>
        <w:rPr>
          <w:rFonts w:ascii="Times New Roman" w:eastAsia="Times New Roman" w:hAnsi="Times New Roman" w:cs="Times New Roman"/>
          <w:kern w:val="0"/>
          <w:lang w:eastAsia="en-GB"/>
          <w14:ligatures w14:val="none"/>
        </w:rPr>
      </w:pPr>
      <w:r w:rsidRPr="00D86F1F">
        <w:rPr>
          <w:rFonts w:ascii="CIDFont+F2" w:eastAsia="Times New Roman" w:hAnsi="CIDFont+F2" w:cs="Times New Roman"/>
          <w:kern w:val="0"/>
          <w:sz w:val="22"/>
          <w:szCs w:val="22"/>
          <w:lang w:eastAsia="en-GB"/>
          <w14:ligatures w14:val="none"/>
        </w:rPr>
        <w:t xml:space="preserve">Patient ID Label </w:t>
      </w:r>
    </w:p>
    <w:p w14:paraId="46B8CDB1" w14:textId="77777777" w:rsidR="00D86F1F" w:rsidRDefault="00D86F1F" w:rsidP="00D86F1F">
      <w:pPr>
        <w:spacing w:after="0" w:line="240" w:lineRule="auto"/>
        <w:rPr>
          <w:rFonts w:ascii="CIDFont+F3" w:eastAsia="Times New Roman" w:hAnsi="CIDFont+F3" w:cs="Times New Roman"/>
          <w:kern w:val="0"/>
          <w:lang w:eastAsia="en-GB"/>
          <w14:ligatures w14:val="none"/>
        </w:rPr>
      </w:pPr>
    </w:p>
    <w:p w14:paraId="62EDAF7B" w14:textId="77777777" w:rsidR="00D86F1F" w:rsidRDefault="00D86F1F" w:rsidP="00D86F1F">
      <w:pPr>
        <w:spacing w:after="0" w:line="240" w:lineRule="auto"/>
        <w:rPr>
          <w:rFonts w:ascii="CIDFont+F3" w:eastAsia="Times New Roman" w:hAnsi="CIDFont+F3" w:cs="Times New Roman"/>
          <w:kern w:val="0"/>
          <w:lang w:eastAsia="en-GB"/>
          <w14:ligatures w14:val="none"/>
        </w:rPr>
      </w:pPr>
    </w:p>
    <w:p w14:paraId="5688C11A" w14:textId="77777777" w:rsidR="00D86F1F" w:rsidRDefault="00D86F1F" w:rsidP="00D86F1F">
      <w:pPr>
        <w:spacing w:after="0" w:line="240" w:lineRule="auto"/>
        <w:rPr>
          <w:rFonts w:ascii="CIDFont+F3" w:eastAsia="Times New Roman" w:hAnsi="CIDFont+F3" w:cs="Times New Roman"/>
          <w:kern w:val="0"/>
          <w:lang w:eastAsia="en-GB"/>
          <w14:ligatures w14:val="none"/>
        </w:rPr>
      </w:pPr>
    </w:p>
    <w:p w14:paraId="56C7C722" w14:textId="77777777" w:rsidR="00D86F1F" w:rsidRDefault="00D86F1F" w:rsidP="00D86F1F">
      <w:pPr>
        <w:spacing w:after="0" w:line="240" w:lineRule="auto"/>
        <w:rPr>
          <w:rFonts w:ascii="CIDFont+F3" w:eastAsia="Times New Roman" w:hAnsi="CIDFont+F3" w:cs="Times New Roman"/>
          <w:kern w:val="0"/>
          <w:lang w:eastAsia="en-GB"/>
          <w14:ligatures w14:val="none"/>
        </w:rPr>
      </w:pPr>
    </w:p>
    <w:p w14:paraId="37702E43" w14:textId="77777777" w:rsidR="00D86F1F" w:rsidRDefault="00D86F1F" w:rsidP="00D86F1F">
      <w:pPr>
        <w:spacing w:after="0" w:line="240" w:lineRule="auto"/>
        <w:rPr>
          <w:rFonts w:ascii="CIDFont+F3" w:eastAsia="Times New Roman" w:hAnsi="CIDFont+F3" w:cs="Times New Roman"/>
          <w:kern w:val="0"/>
          <w:lang w:eastAsia="en-GB"/>
          <w14:ligatures w14:val="none"/>
        </w:rPr>
      </w:pPr>
    </w:p>
    <w:p w14:paraId="02C26E56" w14:textId="77777777" w:rsidR="00D86F1F" w:rsidRDefault="00D86F1F" w:rsidP="00D86F1F">
      <w:pPr>
        <w:spacing w:after="0" w:line="240" w:lineRule="auto"/>
        <w:rPr>
          <w:rFonts w:ascii="CIDFont+F3" w:eastAsia="Times New Roman" w:hAnsi="CIDFont+F3" w:cs="Times New Roman"/>
          <w:kern w:val="0"/>
          <w:lang w:eastAsia="en-GB"/>
          <w14:ligatures w14:val="none"/>
        </w:rPr>
      </w:pPr>
    </w:p>
    <w:p w14:paraId="4797F885" w14:textId="65AB96BB" w:rsidR="00D86F1F" w:rsidRPr="00D86F1F" w:rsidRDefault="00D86F1F" w:rsidP="00D86F1F">
      <w:pPr>
        <w:spacing w:after="0"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lang w:eastAsia="en-GB"/>
          <w14:ligatures w14:val="none"/>
        </w:rPr>
        <w:t xml:space="preserve">I </w:t>
      </w:r>
      <w:r w:rsidRPr="00D86F1F">
        <w:rPr>
          <w:rFonts w:ascii="CIDFont+F3" w:eastAsia="Times New Roman" w:hAnsi="CIDFont+F3" w:cs="Times New Roman"/>
          <w:color w:val="070000"/>
          <w:kern w:val="0"/>
          <w:sz w:val="22"/>
          <w:szCs w:val="22"/>
          <w:lang w:eastAsia="en-GB"/>
          <w14:ligatures w14:val="none"/>
        </w:rPr>
        <w:t xml:space="preserve">wish to proceed to the insertion of a TVT retropubic mesh sling to try to help my ongoing stress incontinence symptoms. </w:t>
      </w:r>
    </w:p>
    <w:p w14:paraId="2C25EFE4" w14:textId="77777777"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6" w:eastAsia="Times New Roman" w:hAnsi="CIDFont+F6" w:cs="Times New Roman"/>
          <w:color w:val="070000"/>
          <w:kern w:val="0"/>
          <w:sz w:val="22"/>
          <w:szCs w:val="22"/>
          <w:lang w:eastAsia="en-GB"/>
          <w14:ligatures w14:val="none"/>
        </w:rPr>
        <w:t xml:space="preserve">I can confirm that: </w:t>
      </w:r>
    </w:p>
    <w:p w14:paraId="4670D50B" w14:textId="77777777"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daily debilitating stress urinary incontinence affecting my physical and mental well- being. </w:t>
      </w:r>
    </w:p>
    <w:p w14:paraId="1F9BA6F7" w14:textId="175D6EC0"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am aware that this procedure has been put on pause by </w:t>
      </w:r>
      <w:r>
        <w:rPr>
          <w:rFonts w:ascii="CIDFont+F3" w:eastAsia="Times New Roman" w:hAnsi="CIDFont+F3" w:cs="Times New Roman"/>
          <w:kern w:val="0"/>
          <w:sz w:val="22"/>
          <w:szCs w:val="22"/>
          <w:lang w:eastAsia="en-GB"/>
          <w14:ligatures w14:val="none"/>
        </w:rPr>
        <w:t>HSE Ireland</w:t>
      </w:r>
      <w:r w:rsidRPr="00D86F1F">
        <w:rPr>
          <w:rFonts w:ascii="CIDFont+F3" w:eastAsia="Times New Roman" w:hAnsi="CIDFont+F3" w:cs="Times New Roman"/>
          <w:kern w:val="0"/>
          <w:sz w:val="22"/>
          <w:szCs w:val="22"/>
          <w:lang w:eastAsia="en-GB"/>
          <w14:ligatures w14:val="none"/>
        </w:rPr>
        <w:t xml:space="preserve"> since 2018 and this is only currently permitted in exceptional circumstances. </w:t>
      </w:r>
    </w:p>
    <w:p w14:paraId="316112D8" w14:textId="77777777"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received lifestyle advice. </w:t>
      </w:r>
    </w:p>
    <w:p w14:paraId="741CBC63" w14:textId="77777777"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undertaken supervised pelvic floor muscle training. </w:t>
      </w:r>
    </w:p>
    <w:p w14:paraId="3813C29D" w14:textId="766E6DF3"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do not wish to receive any further non-surgical treatments such as physiotherapy, pessary, or vaginal devices as I have considered these and/or not found them to be beneficial. </w:t>
      </w:r>
    </w:p>
    <w:p w14:paraId="3A00ADEF" w14:textId="2640AB59"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considered alternative medical therapies for both stress and urgency symptoms (anticholinergics and mirabegron). </w:t>
      </w:r>
    </w:p>
    <w:p w14:paraId="471D86BC" w14:textId="77777777"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carefully read and considered all the surgical options available to treat this condition. </w:t>
      </w:r>
    </w:p>
    <w:p w14:paraId="2D5264DE" w14:textId="19FA4429"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received the Patient Decision Aids introduced by NICE for the management of women with Stress urinary incontinence. </w:t>
      </w:r>
    </w:p>
    <w:p w14:paraId="5968B09D" w14:textId="31158FAB"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color w:val="070000"/>
          <w:kern w:val="0"/>
          <w:sz w:val="22"/>
          <w:szCs w:val="22"/>
          <w:lang w:eastAsia="en-GB"/>
          <w14:ligatures w14:val="none"/>
        </w:rPr>
        <w:sym w:font="Symbol" w:char="F0B7"/>
      </w:r>
      <w:r w:rsidRPr="00D86F1F">
        <w:rPr>
          <w:rFonts w:ascii="CIDFont+F4" w:eastAsia="Times New Roman" w:hAnsi="CIDFont+F4" w:cs="Times New Roman"/>
          <w:color w:val="070000"/>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considered/had (delete as appropriate) a Urethral Bulking agent and do not wish to have this performed/repeated. I understand Urethral Bulking agent would be a minor outpatient procedure. </w:t>
      </w:r>
    </w:p>
    <w:p w14:paraId="2E53CA2E" w14:textId="2335647F"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color w:val="070000"/>
          <w:kern w:val="0"/>
          <w:sz w:val="22"/>
          <w:szCs w:val="22"/>
          <w:lang w:eastAsia="en-GB"/>
          <w14:ligatures w14:val="none"/>
        </w:rPr>
        <w:sym w:font="Symbol" w:char="F0B7"/>
      </w:r>
      <w:r w:rsidRPr="00D86F1F">
        <w:rPr>
          <w:rFonts w:ascii="CIDFont+F4" w:eastAsia="Times New Roman" w:hAnsi="CIDFont+F4" w:cs="Times New Roman"/>
          <w:color w:val="070000"/>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decline to have either a laparoscopic/open </w:t>
      </w:r>
      <w:proofErr w:type="spellStart"/>
      <w:r w:rsidRPr="00D86F1F">
        <w:rPr>
          <w:rFonts w:ascii="CIDFont+F3" w:eastAsia="Times New Roman" w:hAnsi="CIDFont+F3" w:cs="Times New Roman"/>
          <w:kern w:val="0"/>
          <w:sz w:val="22"/>
          <w:szCs w:val="22"/>
          <w:lang w:eastAsia="en-GB"/>
          <w14:ligatures w14:val="none"/>
        </w:rPr>
        <w:t>colposuspension</w:t>
      </w:r>
      <w:proofErr w:type="spellEnd"/>
      <w:r w:rsidRPr="00D86F1F">
        <w:rPr>
          <w:rFonts w:ascii="CIDFont+F3" w:eastAsia="Times New Roman" w:hAnsi="CIDFont+F3" w:cs="Times New Roman"/>
          <w:kern w:val="0"/>
          <w:sz w:val="22"/>
          <w:szCs w:val="22"/>
          <w:lang w:eastAsia="en-GB"/>
          <w14:ligatures w14:val="none"/>
        </w:rPr>
        <w:t xml:space="preserve"> or an autologous fascial sling. I personally do not accept the risk profile of these procedures. </w:t>
      </w:r>
    </w:p>
    <w:p w14:paraId="51ACD00C" w14:textId="525D19A7"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color w:val="070000"/>
          <w:kern w:val="0"/>
          <w:sz w:val="22"/>
          <w:szCs w:val="22"/>
          <w:lang w:eastAsia="en-GB"/>
          <w14:ligatures w14:val="none"/>
        </w:rPr>
        <w:sym w:font="Symbol" w:char="F0B7"/>
      </w:r>
      <w:r w:rsidRPr="00D86F1F">
        <w:rPr>
          <w:rFonts w:ascii="CIDFont+F4" w:eastAsia="Times New Roman" w:hAnsi="CIDFont+F4" w:cs="Times New Roman"/>
          <w:color w:val="070000"/>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believe that the risk profile of a retropubic mesh tape is more acceptable to me in my own circumstances. </w:t>
      </w:r>
    </w:p>
    <w:p w14:paraId="05E1EAD2" w14:textId="58ADFA60"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color w:val="070000"/>
          <w:kern w:val="0"/>
          <w:sz w:val="22"/>
          <w:szCs w:val="22"/>
          <w:lang w:eastAsia="en-GB"/>
          <w14:ligatures w14:val="none"/>
        </w:rPr>
        <w:lastRenderedPageBreak/>
        <w:sym w:font="Symbol" w:char="F0B7"/>
      </w:r>
      <w:r w:rsidRPr="00D86F1F">
        <w:rPr>
          <w:rFonts w:ascii="CIDFont+F4" w:eastAsia="Times New Roman" w:hAnsi="CIDFont+F4" w:cs="Times New Roman"/>
          <w:color w:val="070000"/>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am fully aware of the success rates and complications of these procedures, and I have had time to understand these. </w:t>
      </w:r>
    </w:p>
    <w:p w14:paraId="46FA1EEE" w14:textId="77777777"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have carefully read the section on mesh complications and accept these complications. </w:t>
      </w:r>
    </w:p>
    <w:p w14:paraId="72D24969" w14:textId="256B257F" w:rsidR="00D86F1F" w:rsidRP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am aware of the adverse publicity associated with the use of synthetic vaginal mesh in the vagina and the concerns raised by Anti Mesh Campaign groups (e.g. Sling the Mesh). </w:t>
      </w:r>
    </w:p>
    <w:p w14:paraId="19B9924C" w14:textId="39EF151A" w:rsidR="00D86F1F" w:rsidRDefault="00D86F1F" w:rsidP="00D86F1F">
      <w:pPr>
        <w:spacing w:before="100" w:beforeAutospacing="1" w:after="100" w:afterAutospacing="1" w:line="240" w:lineRule="auto"/>
        <w:ind w:left="360"/>
        <w:rPr>
          <w:rFonts w:ascii="Times New Roman" w:eastAsia="Times New Roman" w:hAnsi="Times New Roman" w:cs="Times New Roman"/>
          <w:kern w:val="0"/>
          <w:lang w:eastAsia="en-GB"/>
          <w14:ligatures w14:val="none"/>
        </w:rPr>
      </w:pPr>
      <w:r w:rsidRPr="00D86F1F">
        <w:rPr>
          <w:rFonts w:ascii="CIDFont+F4" w:eastAsia="Times New Roman" w:hAnsi="CIDFont+F4" w:cs="Times New Roman"/>
          <w:kern w:val="0"/>
          <w:sz w:val="22"/>
          <w:szCs w:val="22"/>
          <w:lang w:eastAsia="en-GB"/>
          <w14:ligatures w14:val="none"/>
        </w:rPr>
        <w:sym w:font="Symbol" w:char="F0B7"/>
      </w:r>
      <w:r w:rsidRPr="00D86F1F">
        <w:rPr>
          <w:rFonts w:ascii="CIDFont+F4" w:eastAsia="Times New Roman" w:hAnsi="CIDFont+F4" w:cs="Times New Roman"/>
          <w:kern w:val="0"/>
          <w:sz w:val="22"/>
          <w:szCs w:val="22"/>
          <w:lang w:eastAsia="en-GB"/>
          <w14:ligatures w14:val="none"/>
        </w:rPr>
        <w:t xml:space="preserve">  </w:t>
      </w:r>
      <w:r w:rsidRPr="00D86F1F">
        <w:rPr>
          <w:rFonts w:ascii="CIDFont+F3" w:eastAsia="Times New Roman" w:hAnsi="CIDFont+F3" w:cs="Times New Roman"/>
          <w:kern w:val="0"/>
          <w:sz w:val="22"/>
          <w:szCs w:val="22"/>
          <w:lang w:eastAsia="en-GB"/>
          <w14:ligatures w14:val="none"/>
        </w:rPr>
        <w:t xml:space="preserve">I understand that the mesh used for a TVT is a type 1 Polypropylene mesh and is permanent and is not intended for removal. </w:t>
      </w:r>
    </w:p>
    <w:p w14:paraId="695A4502" w14:textId="534B4245" w:rsidR="00D86F1F" w:rsidRPr="00D86F1F" w:rsidRDefault="00D86F1F" w:rsidP="00D86F1F">
      <w:pPr>
        <w:spacing w:after="0"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I have received patient Information leaflets (PIL)</w:t>
      </w:r>
      <w:r>
        <w:rPr>
          <w:rFonts w:ascii="CIDFont+F3" w:eastAsia="Times New Roman" w:hAnsi="CIDFont+F3" w:cs="Times New Roman"/>
          <w:kern w:val="0"/>
          <w:sz w:val="22"/>
          <w:szCs w:val="22"/>
          <w:lang w:eastAsia="en-GB"/>
          <w14:ligatures w14:val="none"/>
        </w:rPr>
        <w:t xml:space="preserve"> – CFI and BSUG</w:t>
      </w:r>
      <w:r w:rsidRPr="00D86F1F">
        <w:rPr>
          <w:rFonts w:ascii="CIDFont+F3" w:eastAsia="Times New Roman" w:hAnsi="CIDFont+F3" w:cs="Times New Roman"/>
          <w:kern w:val="0"/>
          <w:sz w:val="22"/>
          <w:szCs w:val="22"/>
          <w:lang w:eastAsia="en-GB"/>
          <w14:ligatures w14:val="none"/>
        </w:rPr>
        <w:t xml:space="preserve"> for the TVT </w:t>
      </w:r>
      <w:r>
        <w:rPr>
          <w:rFonts w:ascii="CIDFont+F3" w:eastAsia="Times New Roman" w:hAnsi="CIDFont+F3" w:cs="Times New Roman"/>
          <w:kern w:val="0"/>
          <w:sz w:val="22"/>
          <w:szCs w:val="22"/>
          <w:lang w:eastAsia="en-GB"/>
          <w14:ligatures w14:val="none"/>
        </w:rPr>
        <w:t xml:space="preserve">and </w:t>
      </w:r>
      <w:r w:rsidRPr="00D86F1F">
        <w:rPr>
          <w:rFonts w:ascii="CIDFont+F3" w:eastAsia="Times New Roman" w:hAnsi="CIDFont+F3" w:cs="Times New Roman"/>
          <w:kern w:val="0"/>
          <w:sz w:val="22"/>
          <w:szCs w:val="22"/>
          <w:lang w:eastAsia="en-GB"/>
          <w14:ligatures w14:val="none"/>
        </w:rPr>
        <w:t xml:space="preserve">am aware of the following risks: </w:t>
      </w:r>
    </w:p>
    <w:p w14:paraId="7B2F54A4" w14:textId="09812D3B" w:rsidR="00D86F1F" w:rsidRPr="00D86F1F" w:rsidRDefault="00D86F1F" w:rsidP="00D86F1F">
      <w:pPr>
        <w:pStyle w:val="ListParagraph"/>
        <w:numPr>
          <w:ilvl w:val="0"/>
          <w:numId w:val="3"/>
        </w:numPr>
        <w:spacing w:before="100" w:beforeAutospacing="1" w:after="100" w:afterAutospacing="1" w:line="240" w:lineRule="auto"/>
        <w:rPr>
          <w:rFonts w:ascii="CIDFont+F3" w:eastAsia="Times New Roman" w:hAnsi="CIDFont+F3" w:cs="Times New Roman"/>
          <w:kern w:val="0"/>
          <w:sz w:val="22"/>
          <w:szCs w:val="22"/>
          <w:lang w:eastAsia="en-GB"/>
          <w14:ligatures w14:val="none"/>
        </w:rPr>
      </w:pPr>
      <w:r w:rsidRPr="00D86F1F">
        <w:rPr>
          <w:rFonts w:ascii="CIDFont+F3" w:eastAsia="Times New Roman" w:hAnsi="CIDFont+F3" w:cs="Times New Roman"/>
          <w:kern w:val="0"/>
          <w:sz w:val="22"/>
          <w:szCs w:val="22"/>
          <w:lang w:eastAsia="en-GB"/>
          <w14:ligatures w14:val="none"/>
        </w:rPr>
        <w:t>Success in terms of cure/improvement rates sit at 80-90% (a 10-20% failure rate)</w:t>
      </w:r>
    </w:p>
    <w:p w14:paraId="528DBDEA"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Recurrence of incontinence symptoms (20-30 % over the next 10-20 years)</w:t>
      </w:r>
    </w:p>
    <w:p w14:paraId="0D237D92"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Infection (less than 5 %)</w:t>
      </w:r>
    </w:p>
    <w:p w14:paraId="64FE4D4A"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Bleeding (which may require further surgery and return to theatre) and potential need for a blood transfusion (less than 5%)</w:t>
      </w:r>
    </w:p>
    <w:p w14:paraId="420E372A"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Clots in legs and lungs (less than 1%)</w:t>
      </w:r>
    </w:p>
    <w:p w14:paraId="42BF76B9"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Injury to nerves, bladder, bowel, and blood vessels (less than 5%)</w:t>
      </w:r>
    </w:p>
    <w:p w14:paraId="00994E76"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Chronic pain (less than 5%)</w:t>
      </w:r>
    </w:p>
    <w:p w14:paraId="7C73B689"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New onset or worsening of overactive bladder symptoms (frequency, urgency +/- urge leakage) and need for treatment (up to 7%)</w:t>
      </w:r>
    </w:p>
    <w:p w14:paraId="5DF26BDC"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Voiding problems (5%)</w:t>
      </w:r>
    </w:p>
    <w:p w14:paraId="543AA7D0"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Need for self-catheterisation short and long term (&lt; 5%)</w:t>
      </w:r>
    </w:p>
    <w:p w14:paraId="3DCA3440"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Mesh erosion (up to 5%)</w:t>
      </w:r>
    </w:p>
    <w:p w14:paraId="26567EC3" w14:textId="77777777"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Need for mesh removal due to mesh complications (up to 3%). Complete removal may not be possible and may not resolve mesh related symptoms.</w:t>
      </w:r>
    </w:p>
    <w:p w14:paraId="3B03A0D3" w14:textId="2B6FA666" w:rsidR="00D86F1F" w:rsidRPr="00D86F1F" w:rsidRDefault="00D86F1F" w:rsidP="00D86F1F">
      <w:pPr>
        <w:pStyle w:val="ListParagraph"/>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 xml:space="preserve">Sexual dysfunction (up to 15%) which may include pain on sex </w:t>
      </w:r>
    </w:p>
    <w:p w14:paraId="153D9B1E" w14:textId="0ADDFF34"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 xml:space="preserve">I am aware that it is necessary for my case to be approved by both the local Urogynaecology Multidisciplinary team meeting (MDT). This will comply with my ability, as the patient, to exercise my right to informed patient choice. </w:t>
      </w:r>
    </w:p>
    <w:p w14:paraId="7774948E" w14:textId="55D70828"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 xml:space="preserve">My health professional has presented all the evidence and data on stress urinary incontinence surgery. Having read the available literature (PIL) and this form, I confirm that I understand the risks and, on the basis of my own wishes, want to proceed with the TVT. </w:t>
      </w:r>
    </w:p>
    <w:p w14:paraId="4E73F070" w14:textId="77777777"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 xml:space="preserve">Patient Signature: Print: </w:t>
      </w:r>
    </w:p>
    <w:p w14:paraId="50DBE542" w14:textId="77777777"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6" w:eastAsia="Times New Roman" w:hAnsi="CIDFont+F6" w:cs="Times New Roman"/>
          <w:kern w:val="0"/>
          <w:sz w:val="22"/>
          <w:szCs w:val="22"/>
          <w:lang w:eastAsia="en-GB"/>
          <w14:ligatures w14:val="none"/>
        </w:rPr>
        <w:t xml:space="preserve">Approved to pass to MDT for authorisation: </w:t>
      </w:r>
    </w:p>
    <w:p w14:paraId="1EF6F663" w14:textId="157DBBAA"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Urogynaecology Consultant Signature</w:t>
      </w:r>
      <w:r>
        <w:rPr>
          <w:rFonts w:ascii="CIDFont+F3" w:eastAsia="Times New Roman" w:hAnsi="CIDFont+F3" w:cs="Times New Roman"/>
          <w:kern w:val="0"/>
          <w:sz w:val="22"/>
          <w:szCs w:val="22"/>
          <w:lang w:eastAsia="en-GB"/>
          <w14:ligatures w14:val="none"/>
        </w:rPr>
        <w:t>s</w:t>
      </w:r>
      <w:r w:rsidRPr="00D86F1F">
        <w:rPr>
          <w:rFonts w:ascii="CIDFont+F3" w:eastAsia="Times New Roman" w:hAnsi="CIDFont+F3" w:cs="Times New Roman"/>
          <w:kern w:val="0"/>
          <w:sz w:val="22"/>
          <w:szCs w:val="22"/>
          <w:lang w:eastAsia="en-GB"/>
          <w14:ligatures w14:val="none"/>
        </w:rPr>
        <w:t xml:space="preserve">: Print: </w:t>
      </w:r>
    </w:p>
    <w:p w14:paraId="0356EC8A" w14:textId="77777777"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 xml:space="preserve">Date: </w:t>
      </w:r>
    </w:p>
    <w:p w14:paraId="38BD22EE" w14:textId="77777777" w:rsidR="00D86F1F" w:rsidRPr="00D86F1F" w:rsidRDefault="00D86F1F" w:rsidP="00D86F1F">
      <w:pPr>
        <w:spacing w:before="100" w:beforeAutospacing="1" w:after="100" w:afterAutospacing="1" w:line="240" w:lineRule="auto"/>
        <w:rPr>
          <w:rFonts w:ascii="Times New Roman" w:eastAsia="Times New Roman" w:hAnsi="Times New Roman" w:cs="Times New Roman"/>
          <w:kern w:val="0"/>
          <w:lang w:eastAsia="en-GB"/>
          <w14:ligatures w14:val="none"/>
        </w:rPr>
      </w:pPr>
      <w:r w:rsidRPr="00D86F1F">
        <w:rPr>
          <w:rFonts w:ascii="CIDFont+F3" w:eastAsia="Times New Roman" w:hAnsi="CIDFont+F3" w:cs="Times New Roman"/>
          <w:kern w:val="0"/>
          <w:sz w:val="22"/>
          <w:szCs w:val="22"/>
          <w:lang w:eastAsia="en-GB"/>
          <w14:ligatures w14:val="none"/>
        </w:rPr>
        <w:t xml:space="preserve">Date: </w:t>
      </w:r>
    </w:p>
    <w:p w14:paraId="25A1F4AC" w14:textId="1CD1AC8E" w:rsidR="007D58FE" w:rsidRPr="004654F6" w:rsidRDefault="007D58FE" w:rsidP="004654F6">
      <w:pPr>
        <w:spacing w:after="0" w:line="240" w:lineRule="auto"/>
        <w:rPr>
          <w:rFonts w:ascii="Times New Roman" w:eastAsia="Times New Roman" w:hAnsi="Times New Roman" w:cs="Times New Roman"/>
          <w:kern w:val="0"/>
          <w:lang w:eastAsia="en-GB"/>
          <w14:ligatures w14:val="none"/>
        </w:rPr>
      </w:pPr>
    </w:p>
    <w:sectPr w:rsidR="007D58FE" w:rsidRPr="004654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IDFont+F2">
    <w:altName w:val="Cambria"/>
    <w:panose1 w:val="020B0604020202020204"/>
    <w:charset w:val="00"/>
    <w:family w:val="roman"/>
    <w:pitch w:val="default"/>
  </w:font>
  <w:font w:name="CIDFont+F3">
    <w:altName w:val="Cambria"/>
    <w:panose1 w:val="020B0604020202020204"/>
    <w:charset w:val="00"/>
    <w:family w:val="roman"/>
    <w:notTrueType/>
    <w:pitch w:val="default"/>
  </w:font>
  <w:font w:name="CIDFont+F6">
    <w:altName w:val="Cambria"/>
    <w:panose1 w:val="020B0604020202020204"/>
    <w:charset w:val="00"/>
    <w:family w:val="roman"/>
    <w:notTrueType/>
    <w:pitch w:val="default"/>
  </w:font>
  <w:font w:name="CIDFont+F4">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304C79"/>
    <w:multiLevelType w:val="multilevel"/>
    <w:tmpl w:val="200C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C6790"/>
    <w:multiLevelType w:val="multilevel"/>
    <w:tmpl w:val="9ACC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6A3A98"/>
    <w:multiLevelType w:val="hybridMultilevel"/>
    <w:tmpl w:val="9ECC88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781657435">
    <w:abstractNumId w:val="0"/>
  </w:num>
  <w:num w:numId="2" w16cid:durableId="254170937">
    <w:abstractNumId w:val="1"/>
  </w:num>
  <w:num w:numId="3" w16cid:durableId="479539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F1F"/>
    <w:rsid w:val="0024331C"/>
    <w:rsid w:val="004654F6"/>
    <w:rsid w:val="007D58FE"/>
    <w:rsid w:val="00AE3D7A"/>
    <w:rsid w:val="00D86F1F"/>
    <w:rsid w:val="00F748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E41EE97"/>
  <w15:chartTrackingRefBased/>
  <w15:docId w15:val="{901C5528-CA1A-2F40-A3AB-06150166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F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F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F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F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F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F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F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F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F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F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F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F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F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F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F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F1F"/>
    <w:rPr>
      <w:rFonts w:eastAsiaTheme="majorEastAsia" w:cstheme="majorBidi"/>
      <w:color w:val="272727" w:themeColor="text1" w:themeTint="D8"/>
    </w:rPr>
  </w:style>
  <w:style w:type="paragraph" w:styleId="Title">
    <w:name w:val="Title"/>
    <w:basedOn w:val="Normal"/>
    <w:next w:val="Normal"/>
    <w:link w:val="TitleChar"/>
    <w:uiPriority w:val="10"/>
    <w:qFormat/>
    <w:rsid w:val="00D86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F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F1F"/>
    <w:pPr>
      <w:spacing w:before="160"/>
      <w:jc w:val="center"/>
    </w:pPr>
    <w:rPr>
      <w:i/>
      <w:iCs/>
      <w:color w:val="404040" w:themeColor="text1" w:themeTint="BF"/>
    </w:rPr>
  </w:style>
  <w:style w:type="character" w:customStyle="1" w:styleId="QuoteChar">
    <w:name w:val="Quote Char"/>
    <w:basedOn w:val="DefaultParagraphFont"/>
    <w:link w:val="Quote"/>
    <w:uiPriority w:val="29"/>
    <w:rsid w:val="00D86F1F"/>
    <w:rPr>
      <w:i/>
      <w:iCs/>
      <w:color w:val="404040" w:themeColor="text1" w:themeTint="BF"/>
    </w:rPr>
  </w:style>
  <w:style w:type="paragraph" w:styleId="ListParagraph">
    <w:name w:val="List Paragraph"/>
    <w:basedOn w:val="Normal"/>
    <w:uiPriority w:val="34"/>
    <w:qFormat/>
    <w:rsid w:val="00D86F1F"/>
    <w:pPr>
      <w:ind w:left="720"/>
      <w:contextualSpacing/>
    </w:pPr>
  </w:style>
  <w:style w:type="character" w:styleId="IntenseEmphasis">
    <w:name w:val="Intense Emphasis"/>
    <w:basedOn w:val="DefaultParagraphFont"/>
    <w:uiPriority w:val="21"/>
    <w:qFormat/>
    <w:rsid w:val="00D86F1F"/>
    <w:rPr>
      <w:i/>
      <w:iCs/>
      <w:color w:val="0F4761" w:themeColor="accent1" w:themeShade="BF"/>
    </w:rPr>
  </w:style>
  <w:style w:type="paragraph" w:styleId="IntenseQuote">
    <w:name w:val="Intense Quote"/>
    <w:basedOn w:val="Normal"/>
    <w:next w:val="Normal"/>
    <w:link w:val="IntenseQuoteChar"/>
    <w:uiPriority w:val="30"/>
    <w:qFormat/>
    <w:rsid w:val="00D86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F1F"/>
    <w:rPr>
      <w:i/>
      <w:iCs/>
      <w:color w:val="0F4761" w:themeColor="accent1" w:themeShade="BF"/>
    </w:rPr>
  </w:style>
  <w:style w:type="character" w:styleId="IntenseReference">
    <w:name w:val="Intense Reference"/>
    <w:basedOn w:val="DefaultParagraphFont"/>
    <w:uiPriority w:val="32"/>
    <w:qFormat/>
    <w:rsid w:val="00D86F1F"/>
    <w:rPr>
      <w:b/>
      <w:bCs/>
      <w:smallCaps/>
      <w:color w:val="0F4761" w:themeColor="accent1" w:themeShade="BF"/>
      <w:spacing w:val="5"/>
    </w:rPr>
  </w:style>
  <w:style w:type="paragraph" w:styleId="NormalWeb">
    <w:name w:val="Normal (Web)"/>
    <w:basedOn w:val="Normal"/>
    <w:uiPriority w:val="99"/>
    <w:semiHidden/>
    <w:unhideWhenUsed/>
    <w:rsid w:val="00D86F1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1853108">
      <w:bodyDiv w:val="1"/>
      <w:marLeft w:val="0"/>
      <w:marRight w:val="0"/>
      <w:marTop w:val="0"/>
      <w:marBottom w:val="0"/>
      <w:divBdr>
        <w:top w:val="none" w:sz="0" w:space="0" w:color="auto"/>
        <w:left w:val="none" w:sz="0" w:space="0" w:color="auto"/>
        <w:bottom w:val="none" w:sz="0" w:space="0" w:color="auto"/>
        <w:right w:val="none" w:sz="0" w:space="0" w:color="auto"/>
      </w:divBdr>
      <w:divsChild>
        <w:div w:id="1150639280">
          <w:marLeft w:val="0"/>
          <w:marRight w:val="0"/>
          <w:marTop w:val="0"/>
          <w:marBottom w:val="0"/>
          <w:divBdr>
            <w:top w:val="none" w:sz="0" w:space="0" w:color="auto"/>
            <w:left w:val="none" w:sz="0" w:space="0" w:color="auto"/>
            <w:bottom w:val="none" w:sz="0" w:space="0" w:color="auto"/>
            <w:right w:val="none" w:sz="0" w:space="0" w:color="auto"/>
          </w:divBdr>
          <w:divsChild>
            <w:div w:id="415903294">
              <w:marLeft w:val="0"/>
              <w:marRight w:val="0"/>
              <w:marTop w:val="0"/>
              <w:marBottom w:val="0"/>
              <w:divBdr>
                <w:top w:val="none" w:sz="0" w:space="0" w:color="auto"/>
                <w:left w:val="none" w:sz="0" w:space="0" w:color="auto"/>
                <w:bottom w:val="none" w:sz="0" w:space="0" w:color="auto"/>
                <w:right w:val="none" w:sz="0" w:space="0" w:color="auto"/>
              </w:divBdr>
              <w:divsChild>
                <w:div w:id="655498940">
                  <w:marLeft w:val="0"/>
                  <w:marRight w:val="0"/>
                  <w:marTop w:val="0"/>
                  <w:marBottom w:val="0"/>
                  <w:divBdr>
                    <w:top w:val="none" w:sz="0" w:space="0" w:color="auto"/>
                    <w:left w:val="none" w:sz="0" w:space="0" w:color="auto"/>
                    <w:bottom w:val="none" w:sz="0" w:space="0" w:color="auto"/>
                    <w:right w:val="none" w:sz="0" w:space="0" w:color="auto"/>
                  </w:divBdr>
                </w:div>
              </w:divsChild>
            </w:div>
            <w:div w:id="203950749">
              <w:marLeft w:val="0"/>
              <w:marRight w:val="0"/>
              <w:marTop w:val="0"/>
              <w:marBottom w:val="0"/>
              <w:divBdr>
                <w:top w:val="none" w:sz="0" w:space="0" w:color="auto"/>
                <w:left w:val="none" w:sz="0" w:space="0" w:color="auto"/>
                <w:bottom w:val="none" w:sz="0" w:space="0" w:color="auto"/>
                <w:right w:val="none" w:sz="0" w:space="0" w:color="auto"/>
              </w:divBdr>
              <w:divsChild>
                <w:div w:id="491601524">
                  <w:marLeft w:val="0"/>
                  <w:marRight w:val="0"/>
                  <w:marTop w:val="0"/>
                  <w:marBottom w:val="0"/>
                  <w:divBdr>
                    <w:top w:val="none" w:sz="0" w:space="0" w:color="auto"/>
                    <w:left w:val="none" w:sz="0" w:space="0" w:color="auto"/>
                    <w:bottom w:val="none" w:sz="0" w:space="0" w:color="auto"/>
                    <w:right w:val="none" w:sz="0" w:space="0" w:color="auto"/>
                  </w:divBdr>
                </w:div>
              </w:divsChild>
            </w:div>
            <w:div w:id="589199691">
              <w:marLeft w:val="0"/>
              <w:marRight w:val="0"/>
              <w:marTop w:val="0"/>
              <w:marBottom w:val="0"/>
              <w:divBdr>
                <w:top w:val="none" w:sz="0" w:space="0" w:color="auto"/>
                <w:left w:val="none" w:sz="0" w:space="0" w:color="auto"/>
                <w:bottom w:val="none" w:sz="0" w:space="0" w:color="auto"/>
                <w:right w:val="none" w:sz="0" w:space="0" w:color="auto"/>
              </w:divBdr>
              <w:divsChild>
                <w:div w:id="1503397155">
                  <w:marLeft w:val="0"/>
                  <w:marRight w:val="0"/>
                  <w:marTop w:val="0"/>
                  <w:marBottom w:val="0"/>
                  <w:divBdr>
                    <w:top w:val="none" w:sz="0" w:space="0" w:color="auto"/>
                    <w:left w:val="none" w:sz="0" w:space="0" w:color="auto"/>
                    <w:bottom w:val="none" w:sz="0" w:space="0" w:color="auto"/>
                    <w:right w:val="none" w:sz="0" w:space="0" w:color="auto"/>
                  </w:divBdr>
                </w:div>
              </w:divsChild>
            </w:div>
            <w:div w:id="1206717499">
              <w:marLeft w:val="0"/>
              <w:marRight w:val="0"/>
              <w:marTop w:val="0"/>
              <w:marBottom w:val="0"/>
              <w:divBdr>
                <w:top w:val="none" w:sz="0" w:space="0" w:color="auto"/>
                <w:left w:val="none" w:sz="0" w:space="0" w:color="auto"/>
                <w:bottom w:val="none" w:sz="0" w:space="0" w:color="auto"/>
                <w:right w:val="none" w:sz="0" w:space="0" w:color="auto"/>
              </w:divBdr>
              <w:divsChild>
                <w:div w:id="156810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8601">
          <w:marLeft w:val="0"/>
          <w:marRight w:val="0"/>
          <w:marTop w:val="0"/>
          <w:marBottom w:val="0"/>
          <w:divBdr>
            <w:top w:val="none" w:sz="0" w:space="0" w:color="auto"/>
            <w:left w:val="none" w:sz="0" w:space="0" w:color="auto"/>
            <w:bottom w:val="none" w:sz="0" w:space="0" w:color="auto"/>
            <w:right w:val="none" w:sz="0" w:space="0" w:color="auto"/>
          </w:divBdr>
          <w:divsChild>
            <w:div w:id="527447148">
              <w:marLeft w:val="0"/>
              <w:marRight w:val="0"/>
              <w:marTop w:val="0"/>
              <w:marBottom w:val="0"/>
              <w:divBdr>
                <w:top w:val="none" w:sz="0" w:space="0" w:color="auto"/>
                <w:left w:val="none" w:sz="0" w:space="0" w:color="auto"/>
                <w:bottom w:val="none" w:sz="0" w:space="0" w:color="auto"/>
                <w:right w:val="none" w:sz="0" w:space="0" w:color="auto"/>
              </w:divBdr>
              <w:divsChild>
                <w:div w:id="1598250101">
                  <w:marLeft w:val="0"/>
                  <w:marRight w:val="0"/>
                  <w:marTop w:val="0"/>
                  <w:marBottom w:val="0"/>
                  <w:divBdr>
                    <w:top w:val="none" w:sz="0" w:space="0" w:color="auto"/>
                    <w:left w:val="none" w:sz="0" w:space="0" w:color="auto"/>
                    <w:bottom w:val="none" w:sz="0" w:space="0" w:color="auto"/>
                    <w:right w:val="none" w:sz="0" w:space="0" w:color="auto"/>
                  </w:divBdr>
                </w:div>
              </w:divsChild>
            </w:div>
            <w:div w:id="1610351658">
              <w:marLeft w:val="0"/>
              <w:marRight w:val="0"/>
              <w:marTop w:val="0"/>
              <w:marBottom w:val="0"/>
              <w:divBdr>
                <w:top w:val="none" w:sz="0" w:space="0" w:color="auto"/>
                <w:left w:val="none" w:sz="0" w:space="0" w:color="auto"/>
                <w:bottom w:val="none" w:sz="0" w:space="0" w:color="auto"/>
                <w:right w:val="none" w:sz="0" w:space="0" w:color="auto"/>
              </w:divBdr>
              <w:divsChild>
                <w:div w:id="760638013">
                  <w:marLeft w:val="0"/>
                  <w:marRight w:val="0"/>
                  <w:marTop w:val="0"/>
                  <w:marBottom w:val="0"/>
                  <w:divBdr>
                    <w:top w:val="none" w:sz="0" w:space="0" w:color="auto"/>
                    <w:left w:val="none" w:sz="0" w:space="0" w:color="auto"/>
                    <w:bottom w:val="none" w:sz="0" w:space="0" w:color="auto"/>
                    <w:right w:val="none" w:sz="0" w:space="0" w:color="auto"/>
                  </w:divBdr>
                </w:div>
              </w:divsChild>
            </w:div>
            <w:div w:id="1332181390">
              <w:marLeft w:val="0"/>
              <w:marRight w:val="0"/>
              <w:marTop w:val="0"/>
              <w:marBottom w:val="0"/>
              <w:divBdr>
                <w:top w:val="none" w:sz="0" w:space="0" w:color="auto"/>
                <w:left w:val="none" w:sz="0" w:space="0" w:color="auto"/>
                <w:bottom w:val="none" w:sz="0" w:space="0" w:color="auto"/>
                <w:right w:val="none" w:sz="0" w:space="0" w:color="auto"/>
              </w:divBdr>
              <w:divsChild>
                <w:div w:id="2145347373">
                  <w:marLeft w:val="0"/>
                  <w:marRight w:val="0"/>
                  <w:marTop w:val="0"/>
                  <w:marBottom w:val="0"/>
                  <w:divBdr>
                    <w:top w:val="none" w:sz="0" w:space="0" w:color="auto"/>
                    <w:left w:val="none" w:sz="0" w:space="0" w:color="auto"/>
                    <w:bottom w:val="none" w:sz="0" w:space="0" w:color="auto"/>
                    <w:right w:val="none" w:sz="0" w:space="0" w:color="auto"/>
                  </w:divBdr>
                </w:div>
              </w:divsChild>
            </w:div>
            <w:div w:id="448663145">
              <w:marLeft w:val="0"/>
              <w:marRight w:val="0"/>
              <w:marTop w:val="0"/>
              <w:marBottom w:val="0"/>
              <w:divBdr>
                <w:top w:val="none" w:sz="0" w:space="0" w:color="auto"/>
                <w:left w:val="none" w:sz="0" w:space="0" w:color="auto"/>
                <w:bottom w:val="none" w:sz="0" w:space="0" w:color="auto"/>
                <w:right w:val="none" w:sz="0" w:space="0" w:color="auto"/>
              </w:divBdr>
              <w:divsChild>
                <w:div w:id="1972635743">
                  <w:marLeft w:val="0"/>
                  <w:marRight w:val="0"/>
                  <w:marTop w:val="0"/>
                  <w:marBottom w:val="0"/>
                  <w:divBdr>
                    <w:top w:val="none" w:sz="0" w:space="0" w:color="auto"/>
                    <w:left w:val="none" w:sz="0" w:space="0" w:color="auto"/>
                    <w:bottom w:val="none" w:sz="0" w:space="0" w:color="auto"/>
                    <w:right w:val="none" w:sz="0" w:space="0" w:color="auto"/>
                  </w:divBdr>
                </w:div>
                <w:div w:id="934247146">
                  <w:marLeft w:val="0"/>
                  <w:marRight w:val="0"/>
                  <w:marTop w:val="0"/>
                  <w:marBottom w:val="0"/>
                  <w:divBdr>
                    <w:top w:val="none" w:sz="0" w:space="0" w:color="auto"/>
                    <w:left w:val="none" w:sz="0" w:space="0" w:color="auto"/>
                    <w:bottom w:val="none" w:sz="0" w:space="0" w:color="auto"/>
                    <w:right w:val="none" w:sz="0" w:space="0" w:color="auto"/>
                  </w:divBdr>
                </w:div>
              </w:divsChild>
            </w:div>
            <w:div w:id="1252347376">
              <w:marLeft w:val="0"/>
              <w:marRight w:val="0"/>
              <w:marTop w:val="0"/>
              <w:marBottom w:val="0"/>
              <w:divBdr>
                <w:top w:val="none" w:sz="0" w:space="0" w:color="auto"/>
                <w:left w:val="none" w:sz="0" w:space="0" w:color="auto"/>
                <w:bottom w:val="none" w:sz="0" w:space="0" w:color="auto"/>
                <w:right w:val="none" w:sz="0" w:space="0" w:color="auto"/>
              </w:divBdr>
              <w:divsChild>
                <w:div w:id="16739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6577">
          <w:marLeft w:val="0"/>
          <w:marRight w:val="0"/>
          <w:marTop w:val="0"/>
          <w:marBottom w:val="0"/>
          <w:divBdr>
            <w:top w:val="none" w:sz="0" w:space="0" w:color="auto"/>
            <w:left w:val="none" w:sz="0" w:space="0" w:color="auto"/>
            <w:bottom w:val="none" w:sz="0" w:space="0" w:color="auto"/>
            <w:right w:val="none" w:sz="0" w:space="0" w:color="auto"/>
          </w:divBdr>
          <w:divsChild>
            <w:div w:id="1060130291">
              <w:marLeft w:val="0"/>
              <w:marRight w:val="0"/>
              <w:marTop w:val="0"/>
              <w:marBottom w:val="0"/>
              <w:divBdr>
                <w:top w:val="none" w:sz="0" w:space="0" w:color="auto"/>
                <w:left w:val="none" w:sz="0" w:space="0" w:color="auto"/>
                <w:bottom w:val="none" w:sz="0" w:space="0" w:color="auto"/>
                <w:right w:val="none" w:sz="0" w:space="0" w:color="auto"/>
              </w:divBdr>
              <w:divsChild>
                <w:div w:id="1605844811">
                  <w:marLeft w:val="0"/>
                  <w:marRight w:val="0"/>
                  <w:marTop w:val="0"/>
                  <w:marBottom w:val="0"/>
                  <w:divBdr>
                    <w:top w:val="none" w:sz="0" w:space="0" w:color="auto"/>
                    <w:left w:val="none" w:sz="0" w:space="0" w:color="auto"/>
                    <w:bottom w:val="none" w:sz="0" w:space="0" w:color="auto"/>
                    <w:right w:val="none" w:sz="0" w:space="0" w:color="auto"/>
                  </w:divBdr>
                </w:div>
              </w:divsChild>
            </w:div>
            <w:div w:id="760375130">
              <w:marLeft w:val="0"/>
              <w:marRight w:val="0"/>
              <w:marTop w:val="0"/>
              <w:marBottom w:val="0"/>
              <w:divBdr>
                <w:top w:val="none" w:sz="0" w:space="0" w:color="auto"/>
                <w:left w:val="none" w:sz="0" w:space="0" w:color="auto"/>
                <w:bottom w:val="none" w:sz="0" w:space="0" w:color="auto"/>
                <w:right w:val="none" w:sz="0" w:space="0" w:color="auto"/>
              </w:divBdr>
              <w:divsChild>
                <w:div w:id="1894846479">
                  <w:marLeft w:val="0"/>
                  <w:marRight w:val="0"/>
                  <w:marTop w:val="0"/>
                  <w:marBottom w:val="0"/>
                  <w:divBdr>
                    <w:top w:val="none" w:sz="0" w:space="0" w:color="auto"/>
                    <w:left w:val="none" w:sz="0" w:space="0" w:color="auto"/>
                    <w:bottom w:val="none" w:sz="0" w:space="0" w:color="auto"/>
                    <w:right w:val="none" w:sz="0" w:space="0" w:color="auto"/>
                  </w:divBdr>
                </w:div>
              </w:divsChild>
            </w:div>
            <w:div w:id="122817553">
              <w:marLeft w:val="0"/>
              <w:marRight w:val="0"/>
              <w:marTop w:val="0"/>
              <w:marBottom w:val="0"/>
              <w:divBdr>
                <w:top w:val="none" w:sz="0" w:space="0" w:color="auto"/>
                <w:left w:val="none" w:sz="0" w:space="0" w:color="auto"/>
                <w:bottom w:val="none" w:sz="0" w:space="0" w:color="auto"/>
                <w:right w:val="none" w:sz="0" w:space="0" w:color="auto"/>
              </w:divBdr>
              <w:divsChild>
                <w:div w:id="417101007">
                  <w:marLeft w:val="0"/>
                  <w:marRight w:val="0"/>
                  <w:marTop w:val="0"/>
                  <w:marBottom w:val="0"/>
                  <w:divBdr>
                    <w:top w:val="none" w:sz="0" w:space="0" w:color="auto"/>
                    <w:left w:val="none" w:sz="0" w:space="0" w:color="auto"/>
                    <w:bottom w:val="none" w:sz="0" w:space="0" w:color="auto"/>
                    <w:right w:val="none" w:sz="0" w:space="0" w:color="auto"/>
                  </w:divBdr>
                </w:div>
                <w:div w:id="1544713054">
                  <w:marLeft w:val="0"/>
                  <w:marRight w:val="0"/>
                  <w:marTop w:val="0"/>
                  <w:marBottom w:val="0"/>
                  <w:divBdr>
                    <w:top w:val="none" w:sz="0" w:space="0" w:color="auto"/>
                    <w:left w:val="none" w:sz="0" w:space="0" w:color="auto"/>
                    <w:bottom w:val="none" w:sz="0" w:space="0" w:color="auto"/>
                    <w:right w:val="none" w:sz="0" w:space="0" w:color="auto"/>
                  </w:divBdr>
                </w:div>
              </w:divsChild>
            </w:div>
            <w:div w:id="801312833">
              <w:marLeft w:val="0"/>
              <w:marRight w:val="0"/>
              <w:marTop w:val="0"/>
              <w:marBottom w:val="0"/>
              <w:divBdr>
                <w:top w:val="none" w:sz="0" w:space="0" w:color="auto"/>
                <w:left w:val="none" w:sz="0" w:space="0" w:color="auto"/>
                <w:bottom w:val="none" w:sz="0" w:space="0" w:color="auto"/>
                <w:right w:val="none" w:sz="0" w:space="0" w:color="auto"/>
              </w:divBdr>
              <w:divsChild>
                <w:div w:id="19699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568</Words>
  <Characters>3241</Characters>
  <Application>Microsoft Office Word</Application>
  <DocSecurity>0</DocSecurity>
  <Lines>27</Lines>
  <Paragraphs>7</Paragraphs>
  <ScaleCrop>false</ScaleCrop>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O'Reilly</dc:creator>
  <cp:keywords/>
  <dc:description/>
  <cp:lastModifiedBy>Barry O'Reilly</cp:lastModifiedBy>
  <cp:revision>2</cp:revision>
  <dcterms:created xsi:type="dcterms:W3CDTF">2025-11-24T15:48:00Z</dcterms:created>
  <dcterms:modified xsi:type="dcterms:W3CDTF">2025-11-24T16:01:00Z</dcterms:modified>
</cp:coreProperties>
</file>